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55E3" w14:textId="77777777" w:rsidR="00133053" w:rsidRPr="000E06D7" w:rsidRDefault="00DB7578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33053" w:rsidRPr="000E06D7">
        <w:rPr>
          <w:b/>
          <w:sz w:val="24"/>
          <w:szCs w:val="24"/>
        </w:rPr>
        <w:t xml:space="preserve">LLINOIS CORN </w:t>
      </w:r>
      <w:r w:rsidR="00B46507">
        <w:rPr>
          <w:b/>
          <w:sz w:val="24"/>
          <w:szCs w:val="24"/>
        </w:rPr>
        <w:t>GROWERS ASSOCIATION</w:t>
      </w:r>
    </w:p>
    <w:p w14:paraId="16A4BDBC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</w:p>
    <w:p w14:paraId="490F87B9" w14:textId="187245E7" w:rsidR="00133053" w:rsidRPr="000E06D7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0E06D7">
        <w:rPr>
          <w:b/>
          <w:sz w:val="24"/>
          <w:szCs w:val="24"/>
          <w:u w:val="single"/>
        </w:rPr>
        <w:t>EXECUTIVE COMMITTEE</w:t>
      </w:r>
    </w:p>
    <w:p w14:paraId="73D6A769" w14:textId="77777777" w:rsidR="00133053" w:rsidRPr="000E06D7" w:rsidRDefault="00133053" w:rsidP="0013305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CE153DE" w14:textId="6354CCD9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 xml:space="preserve">Minutes of a </w:t>
      </w:r>
      <w:r w:rsidR="001B65B8">
        <w:rPr>
          <w:b/>
          <w:sz w:val="24"/>
          <w:szCs w:val="24"/>
        </w:rPr>
        <w:t>Conference Call</w:t>
      </w:r>
    </w:p>
    <w:p w14:paraId="3B5B34B4" w14:textId="6F56B1E2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 xml:space="preserve">Held </w:t>
      </w:r>
      <w:r w:rsidR="001B65B8">
        <w:rPr>
          <w:b/>
          <w:sz w:val="24"/>
          <w:szCs w:val="24"/>
        </w:rPr>
        <w:t>November 6</w:t>
      </w:r>
      <w:r w:rsidR="0038341C">
        <w:rPr>
          <w:b/>
          <w:sz w:val="24"/>
          <w:szCs w:val="24"/>
        </w:rPr>
        <w:t>, 2018</w:t>
      </w:r>
    </w:p>
    <w:p w14:paraId="3501BB0D" w14:textId="77777777" w:rsidR="00133053" w:rsidRPr="000E06D7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E71BD83" w14:textId="7EC715FA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>A</w:t>
      </w:r>
      <w:r w:rsidR="001B65B8">
        <w:rPr>
          <w:sz w:val="24"/>
          <w:szCs w:val="24"/>
        </w:rPr>
        <w:t xml:space="preserve">n </w:t>
      </w:r>
      <w:r w:rsidRPr="000E06D7">
        <w:rPr>
          <w:sz w:val="24"/>
          <w:szCs w:val="24"/>
        </w:rPr>
        <w:t xml:space="preserve">Executive Committee </w:t>
      </w:r>
      <w:r w:rsidR="001B65B8">
        <w:rPr>
          <w:sz w:val="24"/>
          <w:szCs w:val="24"/>
        </w:rPr>
        <w:t xml:space="preserve">conference call </w:t>
      </w:r>
      <w:r w:rsidRPr="000E06D7">
        <w:rPr>
          <w:sz w:val="24"/>
          <w:szCs w:val="24"/>
        </w:rPr>
        <w:t>of the Illinois Co</w:t>
      </w:r>
      <w:r w:rsidR="002819E3" w:rsidRPr="000E06D7">
        <w:rPr>
          <w:sz w:val="24"/>
          <w:szCs w:val="24"/>
        </w:rPr>
        <w:t xml:space="preserve">rn </w:t>
      </w:r>
      <w:r w:rsidR="0051091A">
        <w:rPr>
          <w:sz w:val="24"/>
          <w:szCs w:val="24"/>
        </w:rPr>
        <w:t>Growers Association</w:t>
      </w:r>
      <w:r w:rsidR="002819E3" w:rsidRPr="000E06D7">
        <w:rPr>
          <w:sz w:val="24"/>
          <w:szCs w:val="24"/>
        </w:rPr>
        <w:t xml:space="preserve"> was held </w:t>
      </w:r>
      <w:r w:rsidR="00767EAB" w:rsidRPr="000E06D7">
        <w:rPr>
          <w:sz w:val="24"/>
          <w:szCs w:val="24"/>
        </w:rPr>
        <w:t xml:space="preserve">on </w:t>
      </w:r>
      <w:r w:rsidR="001B65B8">
        <w:rPr>
          <w:sz w:val="24"/>
          <w:szCs w:val="24"/>
        </w:rPr>
        <w:t>Tu</w:t>
      </w:r>
      <w:r w:rsidR="00625C45">
        <w:rPr>
          <w:sz w:val="24"/>
          <w:szCs w:val="24"/>
        </w:rPr>
        <w:t>e</w:t>
      </w:r>
      <w:r w:rsidR="0038341C">
        <w:rPr>
          <w:sz w:val="24"/>
          <w:szCs w:val="24"/>
        </w:rPr>
        <w:t xml:space="preserve">sday, </w:t>
      </w:r>
      <w:r w:rsidR="001B65B8">
        <w:rPr>
          <w:sz w:val="24"/>
          <w:szCs w:val="24"/>
        </w:rPr>
        <w:t>November 6</w:t>
      </w:r>
      <w:r w:rsidR="0038341C">
        <w:rPr>
          <w:sz w:val="24"/>
          <w:szCs w:val="24"/>
        </w:rPr>
        <w:t>, 2018</w:t>
      </w:r>
      <w:r w:rsidR="00560D57">
        <w:rPr>
          <w:sz w:val="24"/>
          <w:szCs w:val="24"/>
        </w:rPr>
        <w:t>.</w:t>
      </w:r>
      <w:r w:rsidR="001633ED" w:rsidRPr="000E06D7">
        <w:rPr>
          <w:sz w:val="24"/>
          <w:szCs w:val="24"/>
        </w:rPr>
        <w:t xml:space="preserve"> </w:t>
      </w:r>
      <w:r w:rsidRPr="000E06D7">
        <w:rPr>
          <w:sz w:val="24"/>
          <w:szCs w:val="24"/>
        </w:rPr>
        <w:t xml:space="preserve"> The meeting was called to order at </w:t>
      </w:r>
      <w:r w:rsidR="001B65B8">
        <w:rPr>
          <w:sz w:val="24"/>
          <w:szCs w:val="24"/>
        </w:rPr>
        <w:t>7</w:t>
      </w:r>
      <w:r w:rsidR="00C20F35">
        <w:rPr>
          <w:sz w:val="24"/>
          <w:szCs w:val="24"/>
        </w:rPr>
        <w:t>:</w:t>
      </w:r>
      <w:r w:rsidR="00F66866">
        <w:rPr>
          <w:sz w:val="24"/>
          <w:szCs w:val="24"/>
        </w:rPr>
        <w:t>3</w:t>
      </w:r>
      <w:r w:rsidR="00560D57">
        <w:rPr>
          <w:sz w:val="24"/>
          <w:szCs w:val="24"/>
        </w:rPr>
        <w:t xml:space="preserve">0 </w:t>
      </w:r>
      <w:r w:rsidR="005816F4">
        <w:rPr>
          <w:sz w:val="24"/>
          <w:szCs w:val="24"/>
        </w:rPr>
        <w:t>a</w:t>
      </w:r>
      <w:r w:rsidR="00560D57">
        <w:rPr>
          <w:sz w:val="24"/>
          <w:szCs w:val="24"/>
        </w:rPr>
        <w:t>.m.</w:t>
      </w:r>
      <w:r w:rsidRPr="000E06D7">
        <w:rPr>
          <w:sz w:val="24"/>
          <w:szCs w:val="24"/>
        </w:rPr>
        <w:t xml:space="preserve"> </w:t>
      </w:r>
      <w:r w:rsidR="00F76EE8" w:rsidRPr="000E06D7">
        <w:rPr>
          <w:sz w:val="24"/>
          <w:szCs w:val="24"/>
        </w:rPr>
        <w:t xml:space="preserve">by </w:t>
      </w:r>
      <w:r w:rsidR="0038341C">
        <w:rPr>
          <w:sz w:val="24"/>
          <w:szCs w:val="24"/>
        </w:rPr>
        <w:t>Aron Carlson</w:t>
      </w:r>
      <w:r w:rsidR="00C20F35">
        <w:rPr>
          <w:sz w:val="24"/>
          <w:szCs w:val="24"/>
        </w:rPr>
        <w:t>, President.</w:t>
      </w:r>
    </w:p>
    <w:p w14:paraId="0C8011A0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830E218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ab/>
        <w:t>Those present were:</w:t>
      </w:r>
    </w:p>
    <w:p w14:paraId="765E8AAE" w14:textId="77777777" w:rsidR="00133053" w:rsidRPr="000E06D7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23FB3EDB" w14:textId="77777777" w:rsidR="00A758AE" w:rsidRPr="001B65B8" w:rsidRDefault="00133053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="00560D57" w:rsidRPr="001B65B8">
        <w:rPr>
          <w:sz w:val="24"/>
          <w:szCs w:val="24"/>
        </w:rPr>
        <w:t xml:space="preserve">Justin </w:t>
      </w:r>
      <w:proofErr w:type="spellStart"/>
      <w:r w:rsidR="00560D57" w:rsidRPr="001B65B8">
        <w:rPr>
          <w:sz w:val="24"/>
          <w:szCs w:val="24"/>
        </w:rPr>
        <w:t>Durdan</w:t>
      </w:r>
      <w:proofErr w:type="spellEnd"/>
      <w:r w:rsidR="0051091A" w:rsidRPr="001B65B8">
        <w:rPr>
          <w:sz w:val="24"/>
          <w:szCs w:val="24"/>
        </w:rPr>
        <w:t xml:space="preserve"> </w:t>
      </w:r>
      <w:r w:rsidR="005816F4" w:rsidRPr="001B65B8">
        <w:rPr>
          <w:sz w:val="24"/>
          <w:szCs w:val="24"/>
        </w:rPr>
        <w:tab/>
      </w:r>
      <w:r w:rsidR="00D9714D" w:rsidRPr="001B65B8">
        <w:rPr>
          <w:sz w:val="24"/>
          <w:szCs w:val="24"/>
        </w:rPr>
        <w:tab/>
      </w:r>
      <w:r w:rsidR="0051091A" w:rsidRPr="001B65B8">
        <w:rPr>
          <w:sz w:val="24"/>
          <w:szCs w:val="24"/>
        </w:rPr>
        <w:t xml:space="preserve">Ted </w:t>
      </w:r>
      <w:proofErr w:type="spellStart"/>
      <w:r w:rsidR="0051091A" w:rsidRPr="001B65B8">
        <w:rPr>
          <w:sz w:val="24"/>
          <w:szCs w:val="24"/>
        </w:rPr>
        <w:t>Mottaz</w:t>
      </w:r>
      <w:proofErr w:type="spellEnd"/>
      <w:r w:rsidR="0051091A" w:rsidRPr="001B65B8">
        <w:rPr>
          <w:sz w:val="24"/>
          <w:szCs w:val="24"/>
        </w:rPr>
        <w:t xml:space="preserve"> </w:t>
      </w:r>
      <w:bookmarkStart w:id="0" w:name="_GoBack"/>
      <w:bookmarkEnd w:id="0"/>
    </w:p>
    <w:p w14:paraId="78A724F5" w14:textId="77777777" w:rsidR="003C2686" w:rsidRPr="001B65B8" w:rsidRDefault="00D9714D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B65B8">
        <w:rPr>
          <w:sz w:val="24"/>
          <w:szCs w:val="24"/>
        </w:rPr>
        <w:tab/>
      </w:r>
      <w:r w:rsidRPr="001B65B8">
        <w:rPr>
          <w:sz w:val="24"/>
          <w:szCs w:val="24"/>
        </w:rPr>
        <w:tab/>
      </w:r>
      <w:r w:rsidR="0038341C" w:rsidRPr="001B65B8">
        <w:rPr>
          <w:sz w:val="24"/>
          <w:szCs w:val="24"/>
        </w:rPr>
        <w:t xml:space="preserve">Randy </w:t>
      </w:r>
      <w:proofErr w:type="spellStart"/>
      <w:r w:rsidR="0038341C" w:rsidRPr="001B65B8">
        <w:rPr>
          <w:sz w:val="24"/>
          <w:szCs w:val="24"/>
        </w:rPr>
        <w:t>DeSutter</w:t>
      </w:r>
      <w:proofErr w:type="spellEnd"/>
      <w:r w:rsidR="00BD24D5" w:rsidRPr="001B65B8">
        <w:rPr>
          <w:sz w:val="24"/>
          <w:szCs w:val="24"/>
        </w:rPr>
        <w:tab/>
      </w:r>
      <w:r w:rsidR="00BD24D5" w:rsidRPr="001B65B8">
        <w:rPr>
          <w:sz w:val="24"/>
          <w:szCs w:val="24"/>
        </w:rPr>
        <w:tab/>
      </w:r>
      <w:r w:rsidR="005816F4" w:rsidRPr="001B65B8">
        <w:rPr>
          <w:sz w:val="24"/>
          <w:szCs w:val="24"/>
        </w:rPr>
        <w:t>Aron Carlson</w:t>
      </w:r>
      <w:r w:rsidR="00DB7578" w:rsidRPr="001B65B8">
        <w:rPr>
          <w:sz w:val="24"/>
          <w:szCs w:val="24"/>
        </w:rPr>
        <w:tab/>
      </w:r>
      <w:r w:rsidR="00DB7578" w:rsidRPr="001B65B8">
        <w:rPr>
          <w:sz w:val="24"/>
          <w:szCs w:val="24"/>
        </w:rPr>
        <w:tab/>
      </w:r>
    </w:p>
    <w:p w14:paraId="620F9E0C" w14:textId="055423B7" w:rsidR="001A5D86" w:rsidRDefault="003C2686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B65B8">
        <w:rPr>
          <w:sz w:val="24"/>
          <w:szCs w:val="24"/>
        </w:rPr>
        <w:tab/>
      </w:r>
      <w:r w:rsidRPr="001B65B8">
        <w:rPr>
          <w:sz w:val="24"/>
          <w:szCs w:val="24"/>
        </w:rPr>
        <w:tab/>
      </w:r>
      <w:r w:rsidR="0038341C" w:rsidRPr="001B65B8">
        <w:rPr>
          <w:sz w:val="24"/>
          <w:szCs w:val="24"/>
        </w:rPr>
        <w:t xml:space="preserve">Don </w:t>
      </w:r>
      <w:proofErr w:type="spellStart"/>
      <w:r w:rsidR="0038341C" w:rsidRPr="001B65B8">
        <w:rPr>
          <w:sz w:val="24"/>
          <w:szCs w:val="24"/>
        </w:rPr>
        <w:t>Guinnip</w:t>
      </w:r>
      <w:proofErr w:type="spellEnd"/>
      <w:r w:rsidR="00DB7578" w:rsidRPr="001B65B8">
        <w:rPr>
          <w:sz w:val="24"/>
          <w:szCs w:val="24"/>
        </w:rPr>
        <w:t xml:space="preserve"> </w:t>
      </w:r>
      <w:r w:rsidR="001A5D86" w:rsidRPr="001B65B8">
        <w:rPr>
          <w:sz w:val="24"/>
          <w:szCs w:val="24"/>
        </w:rPr>
        <w:tab/>
      </w:r>
      <w:r w:rsidR="001A5D86" w:rsidRPr="001B65B8">
        <w:rPr>
          <w:sz w:val="24"/>
          <w:szCs w:val="24"/>
        </w:rPr>
        <w:tab/>
        <w:t>Bill Leigh</w:t>
      </w:r>
      <w:r w:rsidR="001A5D86">
        <w:rPr>
          <w:sz w:val="24"/>
          <w:szCs w:val="24"/>
        </w:rPr>
        <w:t xml:space="preserve"> </w:t>
      </w:r>
      <w:r w:rsidR="001A5D86">
        <w:rPr>
          <w:sz w:val="24"/>
          <w:szCs w:val="24"/>
        </w:rPr>
        <w:tab/>
      </w:r>
      <w:r w:rsidR="00625C45">
        <w:rPr>
          <w:sz w:val="24"/>
          <w:szCs w:val="24"/>
        </w:rPr>
        <w:tab/>
      </w:r>
    </w:p>
    <w:p w14:paraId="5803FA1C" w14:textId="77777777" w:rsidR="00F76EE8" w:rsidRPr="000E06D7" w:rsidRDefault="00AE6A37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758AE" w:rsidRPr="000E06D7">
        <w:rPr>
          <w:sz w:val="24"/>
          <w:szCs w:val="24"/>
        </w:rPr>
        <w:tab/>
      </w:r>
      <w:r w:rsidR="00A758AE" w:rsidRPr="000E06D7">
        <w:rPr>
          <w:sz w:val="24"/>
          <w:szCs w:val="24"/>
        </w:rPr>
        <w:tab/>
      </w:r>
      <w:r w:rsidR="00A758AE" w:rsidRPr="000E06D7">
        <w:rPr>
          <w:sz w:val="24"/>
          <w:szCs w:val="24"/>
        </w:rPr>
        <w:tab/>
      </w:r>
      <w:r w:rsidR="00A758AE" w:rsidRPr="000E06D7">
        <w:rPr>
          <w:sz w:val="24"/>
          <w:szCs w:val="24"/>
        </w:rPr>
        <w:tab/>
      </w:r>
    </w:p>
    <w:p w14:paraId="2B9EE0EF" w14:textId="77777777" w:rsidR="00F76EE8" w:rsidRPr="000E06D7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ab/>
        <w:t xml:space="preserve">Also present were: </w:t>
      </w:r>
    </w:p>
    <w:p w14:paraId="092805B9" w14:textId="77777777" w:rsidR="00F76EE8" w:rsidRPr="000E06D7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ED32190" w14:textId="3DA4F403" w:rsidR="007A3C3C" w:rsidRPr="000E06D7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="001B65B8">
        <w:rPr>
          <w:sz w:val="24"/>
          <w:szCs w:val="24"/>
        </w:rPr>
        <w:t>Rod Weinzierl</w:t>
      </w:r>
      <w:r w:rsidR="001B65B8">
        <w:rPr>
          <w:sz w:val="24"/>
          <w:szCs w:val="24"/>
        </w:rPr>
        <w:tab/>
      </w:r>
      <w:r w:rsidR="001B65B8">
        <w:rPr>
          <w:sz w:val="24"/>
          <w:szCs w:val="24"/>
        </w:rPr>
        <w:tab/>
        <w:t>Kayla Veeder</w:t>
      </w:r>
      <w:r w:rsidR="001A5D86">
        <w:rPr>
          <w:sz w:val="24"/>
          <w:szCs w:val="24"/>
        </w:rPr>
        <w:t xml:space="preserve"> </w:t>
      </w:r>
      <w:r w:rsidR="007A3C3C" w:rsidRPr="000E06D7">
        <w:rPr>
          <w:sz w:val="24"/>
          <w:szCs w:val="24"/>
        </w:rPr>
        <w:tab/>
      </w:r>
    </w:p>
    <w:p w14:paraId="34BB938A" w14:textId="77777777" w:rsidR="001321EA" w:rsidRPr="000E06D7" w:rsidRDefault="007A3C3C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0E06D7">
        <w:rPr>
          <w:sz w:val="24"/>
          <w:szCs w:val="24"/>
        </w:rPr>
        <w:tab/>
      </w:r>
    </w:p>
    <w:p w14:paraId="1B17E349" w14:textId="29B74BC7" w:rsidR="00613EBC" w:rsidRDefault="001B65B8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  <w:bookmarkStart w:id="1" w:name="_Hlk485027078"/>
      <w:r>
        <w:rPr>
          <w:b/>
          <w:i/>
          <w:sz w:val="24"/>
          <w:szCs w:val="24"/>
        </w:rPr>
        <w:t>IAA Interlocking Director Position</w:t>
      </w:r>
    </w:p>
    <w:p w14:paraId="77E2EAD4" w14:textId="5757C98A" w:rsidR="001B65B8" w:rsidRDefault="001B65B8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4"/>
          <w:szCs w:val="24"/>
        </w:rPr>
      </w:pPr>
    </w:p>
    <w:p w14:paraId="2EC5CDEC" w14:textId="5651A29C" w:rsidR="00E90F7A" w:rsidRDefault="001B65B8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We received a letter at the office from Illinois Farm Bureau nominating Dennis Green for the IAA Interlocking Director position on the ICGA board.</w:t>
      </w:r>
      <w:r w:rsidR="00571BF2">
        <w:rPr>
          <w:sz w:val="24"/>
          <w:szCs w:val="24"/>
        </w:rPr>
        <w:t xml:space="preserve"> This caught us off guard as the IAA Interlocking Director was a part of the IAA Management Services Agreement that the IAA board voted to terminate.</w:t>
      </w:r>
      <w:r>
        <w:rPr>
          <w:sz w:val="24"/>
          <w:szCs w:val="24"/>
        </w:rPr>
        <w:t xml:space="preserve"> </w:t>
      </w:r>
      <w:r w:rsidR="00E90F7A">
        <w:rPr>
          <w:sz w:val="24"/>
          <w:szCs w:val="24"/>
        </w:rPr>
        <w:t xml:space="preserve">The committee discussed how the bylaws are written currently and what the process would be to change the bylaws. </w:t>
      </w:r>
    </w:p>
    <w:p w14:paraId="7C4A1360" w14:textId="40D64BA7" w:rsidR="00E90F7A" w:rsidRDefault="00E90F7A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5D668ED" w14:textId="77777777" w:rsidR="00834EAA" w:rsidRDefault="00E90F7A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The committee explored the option of leaving the IAA interlocking position in place but removing voting rights from that position. If the interlocking position is removed</w:t>
      </w:r>
    </w:p>
    <w:p w14:paraId="78211038" w14:textId="0764ECA0" w:rsidR="00E90F7A" w:rsidRDefault="00E90F7A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, the board will need to decide if they want to continue to have eighteen directors or drop down to seventeen. </w:t>
      </w:r>
    </w:p>
    <w:p w14:paraId="7BAE583C" w14:textId="6A7C0342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3295F8C8" w14:textId="54314E0B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The Interlocking Director from IAA has proved valuable for keeping up with IFB activities. The board may want some additional time to think this decision </w:t>
      </w:r>
      <w:proofErr w:type="gramStart"/>
      <w:r w:rsidR="00E81503">
        <w:rPr>
          <w:sz w:val="24"/>
          <w:szCs w:val="24"/>
        </w:rPr>
        <w:t>over</w:t>
      </w:r>
      <w:proofErr w:type="gramEnd"/>
      <w:r w:rsidR="00E81503">
        <w:rPr>
          <w:sz w:val="24"/>
          <w:szCs w:val="24"/>
        </w:rPr>
        <w:t xml:space="preserve"> but it may not look good to ratify this position at the annual meeting in November and then potentially take it away before the next election.  </w:t>
      </w:r>
    </w:p>
    <w:p w14:paraId="7C5D0850" w14:textId="1814E33F" w:rsidR="00E90F7A" w:rsidRDefault="00E90F7A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745E96DD" w14:textId="12C6B2B1" w:rsidR="00E90F7A" w:rsidRDefault="00E90F7A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We should always verify that interlocking directors are members of ICGA. </w:t>
      </w:r>
    </w:p>
    <w:p w14:paraId="6BC1D9E2" w14:textId="06D0AC0A" w:rsidR="00FE22B8" w:rsidRDefault="00FE22B8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E64B5B5" w14:textId="61A42C7F" w:rsidR="00FE22B8" w:rsidRPr="00000624" w:rsidRDefault="00FE22B8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00624">
        <w:rPr>
          <w:b/>
          <w:sz w:val="24"/>
          <w:szCs w:val="24"/>
        </w:rPr>
        <w:t xml:space="preserve">It was moved by </w:t>
      </w:r>
      <w:r w:rsidR="00000624" w:rsidRPr="00000624">
        <w:rPr>
          <w:b/>
          <w:sz w:val="24"/>
          <w:szCs w:val="24"/>
        </w:rPr>
        <w:t xml:space="preserve">Ted </w:t>
      </w:r>
      <w:proofErr w:type="spellStart"/>
      <w:r w:rsidR="00000624" w:rsidRPr="00000624">
        <w:rPr>
          <w:b/>
          <w:sz w:val="24"/>
          <w:szCs w:val="24"/>
        </w:rPr>
        <w:t>Mottaz</w:t>
      </w:r>
      <w:proofErr w:type="spellEnd"/>
      <w:r w:rsidR="00000624" w:rsidRPr="00000624">
        <w:rPr>
          <w:b/>
          <w:sz w:val="24"/>
          <w:szCs w:val="24"/>
        </w:rPr>
        <w:t xml:space="preserve"> and seconded by Bill Leigh </w:t>
      </w:r>
    </w:p>
    <w:p w14:paraId="04F10BF9" w14:textId="2E65148B" w:rsidR="00FE22B8" w:rsidRPr="00000624" w:rsidRDefault="00FE22B8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76D1DE1A" w14:textId="3EF8504B" w:rsidR="00FE22B8" w:rsidRPr="00000624" w:rsidRDefault="00FE22B8" w:rsidP="00000624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b/>
          <w:sz w:val="24"/>
          <w:szCs w:val="24"/>
        </w:rPr>
      </w:pPr>
      <w:r w:rsidRPr="00000624">
        <w:rPr>
          <w:b/>
          <w:sz w:val="24"/>
          <w:szCs w:val="24"/>
        </w:rPr>
        <w:t xml:space="preserve">THAT </w:t>
      </w:r>
      <w:r w:rsidR="00000624" w:rsidRPr="00000624">
        <w:rPr>
          <w:b/>
          <w:sz w:val="24"/>
          <w:szCs w:val="24"/>
        </w:rPr>
        <w:t xml:space="preserve">we </w:t>
      </w:r>
      <w:proofErr w:type="gramStart"/>
      <w:r w:rsidR="00000624">
        <w:rPr>
          <w:b/>
          <w:sz w:val="24"/>
          <w:szCs w:val="24"/>
        </w:rPr>
        <w:t>open up</w:t>
      </w:r>
      <w:proofErr w:type="gramEnd"/>
      <w:r w:rsidR="00000624">
        <w:rPr>
          <w:b/>
          <w:sz w:val="24"/>
          <w:szCs w:val="24"/>
        </w:rPr>
        <w:t xml:space="preserve"> the bylaws for discussion at our board meeting later this month for the purpose of discussing the</w:t>
      </w:r>
      <w:r w:rsidR="00000624" w:rsidRPr="00000624">
        <w:rPr>
          <w:b/>
          <w:sz w:val="24"/>
          <w:szCs w:val="24"/>
        </w:rPr>
        <w:t xml:space="preserve"> IAA Interlocking Director position</w:t>
      </w:r>
      <w:r w:rsidR="00000624">
        <w:rPr>
          <w:b/>
          <w:sz w:val="24"/>
          <w:szCs w:val="24"/>
        </w:rPr>
        <w:t xml:space="preserve">. </w:t>
      </w:r>
    </w:p>
    <w:p w14:paraId="326BCA5C" w14:textId="6C3EE9AF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4497DC9B" w14:textId="36359CE0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Aron Carlson: </w:t>
      </w:r>
      <w:r>
        <w:rPr>
          <w:sz w:val="24"/>
          <w:szCs w:val="24"/>
        </w:rPr>
        <w:tab/>
        <w:t>Yes</w:t>
      </w:r>
    </w:p>
    <w:p w14:paraId="142A7C15" w14:textId="132C2932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Randy </w:t>
      </w:r>
      <w:proofErr w:type="spellStart"/>
      <w:r>
        <w:rPr>
          <w:sz w:val="24"/>
          <w:szCs w:val="24"/>
        </w:rPr>
        <w:t>DeSutter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Yes</w:t>
      </w:r>
    </w:p>
    <w:p w14:paraId="20350CFA" w14:textId="726FCD79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</w:t>
      </w:r>
      <w:proofErr w:type="spellStart"/>
      <w:r>
        <w:rPr>
          <w:sz w:val="24"/>
          <w:szCs w:val="24"/>
        </w:rPr>
        <w:t>Durdan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Yes</w:t>
      </w:r>
    </w:p>
    <w:p w14:paraId="776019EA" w14:textId="23C03DAE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</w:t>
      </w:r>
      <w:proofErr w:type="spellStart"/>
      <w:r>
        <w:rPr>
          <w:sz w:val="24"/>
          <w:szCs w:val="24"/>
        </w:rPr>
        <w:t>Guinnip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Yes</w:t>
      </w:r>
    </w:p>
    <w:p w14:paraId="210B0053" w14:textId="5D46B903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Bill Leigh: </w:t>
      </w:r>
      <w:r>
        <w:rPr>
          <w:sz w:val="24"/>
          <w:szCs w:val="24"/>
        </w:rPr>
        <w:tab/>
        <w:t>Yes</w:t>
      </w:r>
    </w:p>
    <w:p w14:paraId="0733F525" w14:textId="0B651B74" w:rsid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Ted </w:t>
      </w:r>
      <w:proofErr w:type="spellStart"/>
      <w:r>
        <w:rPr>
          <w:sz w:val="24"/>
          <w:szCs w:val="24"/>
        </w:rPr>
        <w:t>Mottaz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Yes</w:t>
      </w:r>
    </w:p>
    <w:p w14:paraId="40DAE91D" w14:textId="6576FFD4" w:rsidR="00000624" w:rsidRP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214151AB" w14:textId="43C9FA66" w:rsidR="00000624" w:rsidRPr="00000624" w:rsidRDefault="00000624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  <w:r w:rsidRPr="00000624">
        <w:rPr>
          <w:b/>
          <w:sz w:val="24"/>
          <w:szCs w:val="24"/>
        </w:rPr>
        <w:tab/>
        <w:t xml:space="preserve">The motion carried. </w:t>
      </w:r>
    </w:p>
    <w:bookmarkEnd w:id="1"/>
    <w:p w14:paraId="13E62525" w14:textId="77777777" w:rsidR="00775586" w:rsidRPr="000E06D7" w:rsidRDefault="00775586" w:rsidP="008836E4">
      <w:pPr>
        <w:rPr>
          <w:sz w:val="24"/>
          <w:szCs w:val="24"/>
        </w:rPr>
      </w:pPr>
    </w:p>
    <w:p w14:paraId="7F2BB4EF" w14:textId="5B32EE51" w:rsidR="00B55493" w:rsidRPr="000E06D7" w:rsidRDefault="00B55493" w:rsidP="008836E4">
      <w:pPr>
        <w:rPr>
          <w:b/>
          <w:sz w:val="24"/>
          <w:szCs w:val="24"/>
        </w:rPr>
      </w:pPr>
      <w:r w:rsidRPr="000E06D7">
        <w:rPr>
          <w:sz w:val="24"/>
          <w:szCs w:val="24"/>
        </w:rPr>
        <w:tab/>
      </w:r>
      <w:r w:rsidRPr="000E06D7">
        <w:rPr>
          <w:b/>
          <w:sz w:val="24"/>
          <w:szCs w:val="24"/>
        </w:rPr>
        <w:t>It was moved b</w:t>
      </w:r>
      <w:r w:rsidR="00000624">
        <w:rPr>
          <w:b/>
          <w:sz w:val="24"/>
          <w:szCs w:val="24"/>
        </w:rPr>
        <w:t xml:space="preserve">y Don </w:t>
      </w:r>
      <w:proofErr w:type="spellStart"/>
      <w:r w:rsidR="00000624">
        <w:rPr>
          <w:b/>
          <w:sz w:val="24"/>
          <w:szCs w:val="24"/>
        </w:rPr>
        <w:t>Guinnip</w:t>
      </w:r>
      <w:proofErr w:type="spellEnd"/>
      <w:r w:rsidR="003D7C2A">
        <w:rPr>
          <w:b/>
          <w:sz w:val="24"/>
          <w:szCs w:val="24"/>
        </w:rPr>
        <w:t xml:space="preserve"> </w:t>
      </w:r>
      <w:r w:rsidR="00B232F9">
        <w:rPr>
          <w:b/>
          <w:sz w:val="24"/>
          <w:szCs w:val="24"/>
        </w:rPr>
        <w:t xml:space="preserve">and seconded by </w:t>
      </w:r>
      <w:r w:rsidR="00000624">
        <w:rPr>
          <w:b/>
          <w:sz w:val="24"/>
          <w:szCs w:val="24"/>
        </w:rPr>
        <w:t xml:space="preserve">Randy </w:t>
      </w:r>
      <w:proofErr w:type="spellStart"/>
      <w:r w:rsidR="00000624">
        <w:rPr>
          <w:b/>
          <w:sz w:val="24"/>
          <w:szCs w:val="24"/>
        </w:rPr>
        <w:t>DeSutter</w:t>
      </w:r>
      <w:proofErr w:type="spellEnd"/>
      <w:r w:rsidR="00000624">
        <w:rPr>
          <w:b/>
          <w:sz w:val="24"/>
          <w:szCs w:val="24"/>
        </w:rPr>
        <w:t xml:space="preserve"> </w:t>
      </w:r>
    </w:p>
    <w:p w14:paraId="4AC93361" w14:textId="77777777" w:rsidR="00B55493" w:rsidRPr="000E06D7" w:rsidRDefault="00B55493" w:rsidP="008836E4">
      <w:pPr>
        <w:rPr>
          <w:b/>
          <w:sz w:val="24"/>
          <w:szCs w:val="24"/>
        </w:rPr>
      </w:pPr>
    </w:p>
    <w:p w14:paraId="23C4E223" w14:textId="77777777" w:rsidR="00B55493" w:rsidRPr="000E06D7" w:rsidRDefault="00B55493" w:rsidP="008836E4">
      <w:pPr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ab/>
      </w:r>
      <w:r w:rsidRPr="000E06D7">
        <w:rPr>
          <w:b/>
          <w:sz w:val="24"/>
          <w:szCs w:val="24"/>
        </w:rPr>
        <w:tab/>
        <w:t xml:space="preserve">THAT the meeting of the Executive Committee be adjourned. </w:t>
      </w:r>
    </w:p>
    <w:p w14:paraId="532420A5" w14:textId="77777777" w:rsidR="00B55493" w:rsidRPr="000E06D7" w:rsidRDefault="00B55493" w:rsidP="008836E4">
      <w:pPr>
        <w:rPr>
          <w:b/>
          <w:sz w:val="24"/>
          <w:szCs w:val="24"/>
        </w:rPr>
      </w:pPr>
    </w:p>
    <w:p w14:paraId="2C05422B" w14:textId="193AE76A" w:rsidR="00C8020A" w:rsidRDefault="00B55493" w:rsidP="008836E4">
      <w:pPr>
        <w:rPr>
          <w:sz w:val="24"/>
          <w:szCs w:val="24"/>
        </w:rPr>
      </w:pPr>
      <w:r w:rsidRPr="000E06D7">
        <w:rPr>
          <w:b/>
          <w:sz w:val="24"/>
          <w:szCs w:val="24"/>
        </w:rPr>
        <w:tab/>
        <w:t xml:space="preserve">The motion carried. </w:t>
      </w:r>
      <w:r w:rsidR="00EE2C9B" w:rsidRPr="000E06D7">
        <w:rPr>
          <w:sz w:val="24"/>
          <w:szCs w:val="24"/>
        </w:rPr>
        <w:t xml:space="preserve"> </w:t>
      </w:r>
    </w:p>
    <w:p w14:paraId="03CC7A9E" w14:textId="77777777" w:rsidR="0001705A" w:rsidRPr="000E06D7" w:rsidRDefault="0001705A" w:rsidP="008836E4">
      <w:pPr>
        <w:rPr>
          <w:sz w:val="24"/>
          <w:szCs w:val="24"/>
        </w:rPr>
      </w:pPr>
    </w:p>
    <w:p w14:paraId="60C8387F" w14:textId="77777777" w:rsidR="00C8020A" w:rsidRPr="000E06D7" w:rsidRDefault="00C8020A" w:rsidP="008836E4">
      <w:pPr>
        <w:rPr>
          <w:b/>
          <w:sz w:val="24"/>
          <w:szCs w:val="24"/>
        </w:rPr>
      </w:pPr>
    </w:p>
    <w:p w14:paraId="7C2C47E9" w14:textId="77777777" w:rsidR="007E5E30" w:rsidRPr="000E06D7" w:rsidRDefault="005E2283" w:rsidP="00377AA5">
      <w:pPr>
        <w:ind w:left="4320"/>
        <w:rPr>
          <w:b/>
          <w:sz w:val="24"/>
          <w:szCs w:val="24"/>
        </w:rPr>
      </w:pPr>
      <w:r w:rsidRPr="000E06D7">
        <w:rPr>
          <w:b/>
          <w:sz w:val="24"/>
          <w:szCs w:val="24"/>
        </w:rPr>
        <w:t>__________________________</w:t>
      </w:r>
    </w:p>
    <w:p w14:paraId="49CFA570" w14:textId="54912684" w:rsidR="00BC5E12" w:rsidRPr="000E06D7" w:rsidRDefault="00F62838">
      <w:pPr>
        <w:rPr>
          <w:sz w:val="24"/>
          <w:szCs w:val="24"/>
        </w:rPr>
      </w:pP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Pr="000E06D7">
        <w:rPr>
          <w:sz w:val="24"/>
          <w:szCs w:val="24"/>
        </w:rPr>
        <w:tab/>
      </w:r>
      <w:r w:rsidR="00673F86">
        <w:rPr>
          <w:sz w:val="24"/>
          <w:szCs w:val="24"/>
        </w:rPr>
        <w:t>Don Guinnip</w:t>
      </w:r>
      <w:r w:rsidR="00DB7578">
        <w:rPr>
          <w:sz w:val="24"/>
          <w:szCs w:val="24"/>
        </w:rPr>
        <w:t>,</w:t>
      </w:r>
      <w:r w:rsidR="00BB71F5" w:rsidRPr="000E06D7">
        <w:rPr>
          <w:sz w:val="24"/>
          <w:szCs w:val="24"/>
        </w:rPr>
        <w:t xml:space="preserve"> </w:t>
      </w:r>
      <w:r w:rsidRPr="000E06D7">
        <w:rPr>
          <w:sz w:val="24"/>
          <w:szCs w:val="24"/>
        </w:rPr>
        <w:t>Secretar</w:t>
      </w:r>
      <w:r w:rsidR="009361B2" w:rsidRPr="000E06D7">
        <w:rPr>
          <w:sz w:val="24"/>
          <w:szCs w:val="24"/>
        </w:rPr>
        <w:t>y</w:t>
      </w:r>
      <w:r w:rsidR="00BC5E12" w:rsidRPr="000E06D7">
        <w:rPr>
          <w:sz w:val="24"/>
          <w:szCs w:val="24"/>
        </w:rPr>
        <w:tab/>
      </w:r>
    </w:p>
    <w:sectPr w:rsidR="00BC5E12" w:rsidRPr="000E06D7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56E63" w14:textId="77777777" w:rsidR="002E44E1" w:rsidRDefault="002E44E1" w:rsidP="002B43BB">
      <w:r>
        <w:separator/>
      </w:r>
    </w:p>
  </w:endnote>
  <w:endnote w:type="continuationSeparator" w:id="0">
    <w:p w14:paraId="782F2132" w14:textId="77777777" w:rsidR="002E44E1" w:rsidRDefault="002E44E1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401ADF73" w14:textId="71F1F44D" w:rsidR="002E44E1" w:rsidRPr="002B43BB" w:rsidRDefault="002E44E1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173BBB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14:paraId="61FB17A4" w14:textId="77777777" w:rsidR="002E44E1" w:rsidRDefault="002E4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93D4" w14:textId="77777777" w:rsidR="002E44E1" w:rsidRDefault="002E44E1" w:rsidP="002B43BB">
      <w:r>
        <w:separator/>
      </w:r>
    </w:p>
  </w:footnote>
  <w:footnote w:type="continuationSeparator" w:id="0">
    <w:p w14:paraId="48DFB46F" w14:textId="77777777" w:rsidR="002E44E1" w:rsidRDefault="002E44E1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3"/>
    <w:rsid w:val="00000624"/>
    <w:rsid w:val="0000257E"/>
    <w:rsid w:val="000141A2"/>
    <w:rsid w:val="0001705A"/>
    <w:rsid w:val="00026125"/>
    <w:rsid w:val="000315E7"/>
    <w:rsid w:val="00032CB6"/>
    <w:rsid w:val="000754F9"/>
    <w:rsid w:val="00076474"/>
    <w:rsid w:val="000822B5"/>
    <w:rsid w:val="000B533D"/>
    <w:rsid w:val="000C7867"/>
    <w:rsid w:val="000D0653"/>
    <w:rsid w:val="000D41C8"/>
    <w:rsid w:val="000E06D7"/>
    <w:rsid w:val="000E3E5B"/>
    <w:rsid w:val="000E7F90"/>
    <w:rsid w:val="000F08D4"/>
    <w:rsid w:val="000F77A4"/>
    <w:rsid w:val="00101D7E"/>
    <w:rsid w:val="001321EA"/>
    <w:rsid w:val="00133053"/>
    <w:rsid w:val="00140952"/>
    <w:rsid w:val="0014150D"/>
    <w:rsid w:val="0014428F"/>
    <w:rsid w:val="0016101D"/>
    <w:rsid w:val="0016338B"/>
    <w:rsid w:val="001633ED"/>
    <w:rsid w:val="00173BBB"/>
    <w:rsid w:val="001767E6"/>
    <w:rsid w:val="00177B53"/>
    <w:rsid w:val="00187342"/>
    <w:rsid w:val="00190BBD"/>
    <w:rsid w:val="00190E8F"/>
    <w:rsid w:val="0019214E"/>
    <w:rsid w:val="001A5D86"/>
    <w:rsid w:val="001B18A5"/>
    <w:rsid w:val="001B3063"/>
    <w:rsid w:val="001B65B8"/>
    <w:rsid w:val="001C1C59"/>
    <w:rsid w:val="001C437A"/>
    <w:rsid w:val="001C4B46"/>
    <w:rsid w:val="001C7204"/>
    <w:rsid w:val="001C76CD"/>
    <w:rsid w:val="001D57B3"/>
    <w:rsid w:val="001E0D34"/>
    <w:rsid w:val="001F54D6"/>
    <w:rsid w:val="00200BAF"/>
    <w:rsid w:val="00223ECC"/>
    <w:rsid w:val="00224D76"/>
    <w:rsid w:val="002452B8"/>
    <w:rsid w:val="00251DCB"/>
    <w:rsid w:val="00263064"/>
    <w:rsid w:val="00263DBA"/>
    <w:rsid w:val="002819E3"/>
    <w:rsid w:val="00283ECC"/>
    <w:rsid w:val="00285FEC"/>
    <w:rsid w:val="0029448C"/>
    <w:rsid w:val="002A1425"/>
    <w:rsid w:val="002A22C8"/>
    <w:rsid w:val="002A2758"/>
    <w:rsid w:val="002B43BB"/>
    <w:rsid w:val="002C7814"/>
    <w:rsid w:val="002E44E1"/>
    <w:rsid w:val="002E48A8"/>
    <w:rsid w:val="002E6627"/>
    <w:rsid w:val="002F15ED"/>
    <w:rsid w:val="002F3A71"/>
    <w:rsid w:val="003059D3"/>
    <w:rsid w:val="0031469D"/>
    <w:rsid w:val="00336329"/>
    <w:rsid w:val="00336605"/>
    <w:rsid w:val="003444B2"/>
    <w:rsid w:val="00366621"/>
    <w:rsid w:val="003705F3"/>
    <w:rsid w:val="00377AA5"/>
    <w:rsid w:val="0038341C"/>
    <w:rsid w:val="00395541"/>
    <w:rsid w:val="003A0B9B"/>
    <w:rsid w:val="003A1567"/>
    <w:rsid w:val="003A2623"/>
    <w:rsid w:val="003C100B"/>
    <w:rsid w:val="003C2686"/>
    <w:rsid w:val="003C48C6"/>
    <w:rsid w:val="003D1BCA"/>
    <w:rsid w:val="003D7C2A"/>
    <w:rsid w:val="003F4713"/>
    <w:rsid w:val="00401A86"/>
    <w:rsid w:val="00404E27"/>
    <w:rsid w:val="00416D46"/>
    <w:rsid w:val="00417F00"/>
    <w:rsid w:val="00431790"/>
    <w:rsid w:val="004354BE"/>
    <w:rsid w:val="004407E7"/>
    <w:rsid w:val="004609A7"/>
    <w:rsid w:val="004727AA"/>
    <w:rsid w:val="004847A0"/>
    <w:rsid w:val="00485364"/>
    <w:rsid w:val="00496E57"/>
    <w:rsid w:val="004A6CB0"/>
    <w:rsid w:val="004B6539"/>
    <w:rsid w:val="004C175A"/>
    <w:rsid w:val="004D0049"/>
    <w:rsid w:val="004D2269"/>
    <w:rsid w:val="004E29CA"/>
    <w:rsid w:val="0051091A"/>
    <w:rsid w:val="0053339D"/>
    <w:rsid w:val="00533973"/>
    <w:rsid w:val="00545D83"/>
    <w:rsid w:val="00546115"/>
    <w:rsid w:val="00546CF8"/>
    <w:rsid w:val="00547250"/>
    <w:rsid w:val="00560D57"/>
    <w:rsid w:val="00564667"/>
    <w:rsid w:val="00567368"/>
    <w:rsid w:val="00571BF2"/>
    <w:rsid w:val="005816F4"/>
    <w:rsid w:val="00584F0C"/>
    <w:rsid w:val="00585FC8"/>
    <w:rsid w:val="005B303B"/>
    <w:rsid w:val="005B51FD"/>
    <w:rsid w:val="005C5465"/>
    <w:rsid w:val="005D2A0B"/>
    <w:rsid w:val="005E0403"/>
    <w:rsid w:val="005E2283"/>
    <w:rsid w:val="005E3DCF"/>
    <w:rsid w:val="005E514E"/>
    <w:rsid w:val="006008E4"/>
    <w:rsid w:val="00602AE5"/>
    <w:rsid w:val="00613EBC"/>
    <w:rsid w:val="0062090A"/>
    <w:rsid w:val="0062462F"/>
    <w:rsid w:val="00625C45"/>
    <w:rsid w:val="006375D8"/>
    <w:rsid w:val="00654715"/>
    <w:rsid w:val="006556BF"/>
    <w:rsid w:val="0065759A"/>
    <w:rsid w:val="006738C9"/>
    <w:rsid w:val="00673F86"/>
    <w:rsid w:val="00685B47"/>
    <w:rsid w:val="006933E6"/>
    <w:rsid w:val="006D0DB3"/>
    <w:rsid w:val="006E524B"/>
    <w:rsid w:val="006F4179"/>
    <w:rsid w:val="0070030B"/>
    <w:rsid w:val="00714805"/>
    <w:rsid w:val="0071636D"/>
    <w:rsid w:val="00721FF3"/>
    <w:rsid w:val="00744D20"/>
    <w:rsid w:val="007479D1"/>
    <w:rsid w:val="007522A2"/>
    <w:rsid w:val="007641BA"/>
    <w:rsid w:val="00767EAB"/>
    <w:rsid w:val="00771492"/>
    <w:rsid w:val="007741CB"/>
    <w:rsid w:val="00775586"/>
    <w:rsid w:val="00784A7D"/>
    <w:rsid w:val="00784C5D"/>
    <w:rsid w:val="007852AB"/>
    <w:rsid w:val="007873BF"/>
    <w:rsid w:val="00793A4F"/>
    <w:rsid w:val="007966B2"/>
    <w:rsid w:val="007A3C3C"/>
    <w:rsid w:val="007A42A6"/>
    <w:rsid w:val="007A5D3E"/>
    <w:rsid w:val="007B3063"/>
    <w:rsid w:val="007E5E30"/>
    <w:rsid w:val="008005D8"/>
    <w:rsid w:val="0081289B"/>
    <w:rsid w:val="00815E41"/>
    <w:rsid w:val="00825825"/>
    <w:rsid w:val="00834EAA"/>
    <w:rsid w:val="00843740"/>
    <w:rsid w:val="0085328F"/>
    <w:rsid w:val="00860165"/>
    <w:rsid w:val="008836E4"/>
    <w:rsid w:val="00885F20"/>
    <w:rsid w:val="008A2B58"/>
    <w:rsid w:val="008C6F42"/>
    <w:rsid w:val="008C7196"/>
    <w:rsid w:val="008D29C8"/>
    <w:rsid w:val="008F29E3"/>
    <w:rsid w:val="008F3183"/>
    <w:rsid w:val="008F79E6"/>
    <w:rsid w:val="00905FAF"/>
    <w:rsid w:val="00923A68"/>
    <w:rsid w:val="00933DDD"/>
    <w:rsid w:val="009361B2"/>
    <w:rsid w:val="00951DC7"/>
    <w:rsid w:val="009546B1"/>
    <w:rsid w:val="00961AC0"/>
    <w:rsid w:val="00962BDE"/>
    <w:rsid w:val="0098082C"/>
    <w:rsid w:val="0098295C"/>
    <w:rsid w:val="00985060"/>
    <w:rsid w:val="009B4A6D"/>
    <w:rsid w:val="009B6CAE"/>
    <w:rsid w:val="009C22A4"/>
    <w:rsid w:val="009E4E50"/>
    <w:rsid w:val="009E765E"/>
    <w:rsid w:val="009F6A69"/>
    <w:rsid w:val="00A122E4"/>
    <w:rsid w:val="00A2359D"/>
    <w:rsid w:val="00A24AD5"/>
    <w:rsid w:val="00A31857"/>
    <w:rsid w:val="00A37B3E"/>
    <w:rsid w:val="00A51F16"/>
    <w:rsid w:val="00A54BB0"/>
    <w:rsid w:val="00A70C89"/>
    <w:rsid w:val="00A758AE"/>
    <w:rsid w:val="00A8068F"/>
    <w:rsid w:val="00A8254F"/>
    <w:rsid w:val="00A90692"/>
    <w:rsid w:val="00AC3680"/>
    <w:rsid w:val="00AC43FB"/>
    <w:rsid w:val="00AC65FC"/>
    <w:rsid w:val="00AE475B"/>
    <w:rsid w:val="00AE6A37"/>
    <w:rsid w:val="00B0104B"/>
    <w:rsid w:val="00B1232E"/>
    <w:rsid w:val="00B163E8"/>
    <w:rsid w:val="00B178B8"/>
    <w:rsid w:val="00B232F9"/>
    <w:rsid w:val="00B25295"/>
    <w:rsid w:val="00B34723"/>
    <w:rsid w:val="00B44269"/>
    <w:rsid w:val="00B44D5C"/>
    <w:rsid w:val="00B45F9B"/>
    <w:rsid w:val="00B46507"/>
    <w:rsid w:val="00B55493"/>
    <w:rsid w:val="00B6060E"/>
    <w:rsid w:val="00B72EC4"/>
    <w:rsid w:val="00B747E1"/>
    <w:rsid w:val="00B90DF9"/>
    <w:rsid w:val="00BB71F5"/>
    <w:rsid w:val="00BC3EF7"/>
    <w:rsid w:val="00BC5E12"/>
    <w:rsid w:val="00BD24D5"/>
    <w:rsid w:val="00BD31AB"/>
    <w:rsid w:val="00BF01C7"/>
    <w:rsid w:val="00BF0691"/>
    <w:rsid w:val="00BF6DCC"/>
    <w:rsid w:val="00C02513"/>
    <w:rsid w:val="00C07001"/>
    <w:rsid w:val="00C1598B"/>
    <w:rsid w:val="00C20F35"/>
    <w:rsid w:val="00C56713"/>
    <w:rsid w:val="00C6663E"/>
    <w:rsid w:val="00C73C27"/>
    <w:rsid w:val="00C74AE8"/>
    <w:rsid w:val="00C8020A"/>
    <w:rsid w:val="00C9089B"/>
    <w:rsid w:val="00C93F40"/>
    <w:rsid w:val="00C95F97"/>
    <w:rsid w:val="00CB763A"/>
    <w:rsid w:val="00CC3E75"/>
    <w:rsid w:val="00CC7DD2"/>
    <w:rsid w:val="00CF4F10"/>
    <w:rsid w:val="00CF5C01"/>
    <w:rsid w:val="00D2115F"/>
    <w:rsid w:val="00D219AC"/>
    <w:rsid w:val="00D3021D"/>
    <w:rsid w:val="00D42F43"/>
    <w:rsid w:val="00D4675E"/>
    <w:rsid w:val="00D51F1F"/>
    <w:rsid w:val="00D57FC4"/>
    <w:rsid w:val="00D800B0"/>
    <w:rsid w:val="00D9714D"/>
    <w:rsid w:val="00DB1B9A"/>
    <w:rsid w:val="00DB40DF"/>
    <w:rsid w:val="00DB7578"/>
    <w:rsid w:val="00DD0EC7"/>
    <w:rsid w:val="00DD497E"/>
    <w:rsid w:val="00DF23C6"/>
    <w:rsid w:val="00E03A65"/>
    <w:rsid w:val="00E15F82"/>
    <w:rsid w:val="00E26B8A"/>
    <w:rsid w:val="00E56A77"/>
    <w:rsid w:val="00E72812"/>
    <w:rsid w:val="00E741E5"/>
    <w:rsid w:val="00E81503"/>
    <w:rsid w:val="00E8527C"/>
    <w:rsid w:val="00E86865"/>
    <w:rsid w:val="00E90F7A"/>
    <w:rsid w:val="00E93651"/>
    <w:rsid w:val="00E94A23"/>
    <w:rsid w:val="00EA6948"/>
    <w:rsid w:val="00EB6B96"/>
    <w:rsid w:val="00EB6E9B"/>
    <w:rsid w:val="00EB7DC3"/>
    <w:rsid w:val="00EC0E61"/>
    <w:rsid w:val="00EC40C8"/>
    <w:rsid w:val="00EC6E6C"/>
    <w:rsid w:val="00EE2C9B"/>
    <w:rsid w:val="00EE5623"/>
    <w:rsid w:val="00EF474D"/>
    <w:rsid w:val="00F06E5D"/>
    <w:rsid w:val="00F11F42"/>
    <w:rsid w:val="00F24D2B"/>
    <w:rsid w:val="00F265BF"/>
    <w:rsid w:val="00F308F1"/>
    <w:rsid w:val="00F43839"/>
    <w:rsid w:val="00F4449D"/>
    <w:rsid w:val="00F45A24"/>
    <w:rsid w:val="00F62838"/>
    <w:rsid w:val="00F66866"/>
    <w:rsid w:val="00F6693C"/>
    <w:rsid w:val="00F76EE8"/>
    <w:rsid w:val="00F83E99"/>
    <w:rsid w:val="00F8666B"/>
    <w:rsid w:val="00FD67D3"/>
    <w:rsid w:val="00FE22B8"/>
    <w:rsid w:val="00FE2D5F"/>
    <w:rsid w:val="00FE4F6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09F9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BA5D-2656-4277-9751-9ED5EF3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Hodgson</dc:creator>
  <cp:lastModifiedBy>Kayla Veeder</cp:lastModifiedBy>
  <cp:revision>10</cp:revision>
  <cp:lastPrinted>2018-11-06T14:14:00Z</cp:lastPrinted>
  <dcterms:created xsi:type="dcterms:W3CDTF">2018-11-06T13:51:00Z</dcterms:created>
  <dcterms:modified xsi:type="dcterms:W3CDTF">2018-11-06T19:30:00Z</dcterms:modified>
</cp:coreProperties>
</file>